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6044" w14:textId="1967DD5C" w:rsidR="003718FB" w:rsidRDefault="003718FB" w:rsidP="003718FB">
      <w:pPr>
        <w:jc w:val="center"/>
        <w:rPr>
          <w:sz w:val="24"/>
          <w:szCs w:val="24"/>
          <w:lang w:val="en-US"/>
        </w:rPr>
      </w:pPr>
      <w:r w:rsidRPr="003718FB">
        <w:rPr>
          <w:sz w:val="24"/>
          <w:szCs w:val="24"/>
          <w:lang w:val="en-US"/>
        </w:rPr>
        <w:t xml:space="preserve">GLOBAL PLANT COUNCIL </w:t>
      </w:r>
      <w:r>
        <w:rPr>
          <w:sz w:val="24"/>
          <w:szCs w:val="24"/>
          <w:lang w:val="en-US"/>
        </w:rPr>
        <w:t>REPORT</w:t>
      </w:r>
    </w:p>
    <w:p w14:paraId="0CC49AE1" w14:textId="6DCE0C9A" w:rsidR="00D62CBE" w:rsidRPr="003718FB" w:rsidRDefault="003718FB" w:rsidP="003718FB">
      <w:pPr>
        <w:jc w:val="center"/>
        <w:rPr>
          <w:sz w:val="24"/>
          <w:szCs w:val="24"/>
          <w:lang w:val="en-US"/>
        </w:rPr>
      </w:pPr>
      <w:r w:rsidRPr="003718FB">
        <w:rPr>
          <w:sz w:val="24"/>
          <w:szCs w:val="24"/>
          <w:lang w:val="en-US"/>
        </w:rPr>
        <w:t xml:space="preserve">for the </w:t>
      </w:r>
      <w:r w:rsidRPr="003718FB">
        <w:rPr>
          <w:sz w:val="24"/>
          <w:szCs w:val="24"/>
          <w:lang w:val="en-US"/>
        </w:rPr>
        <w:t>ASPS</w:t>
      </w:r>
      <w:r w:rsidRPr="003718FB">
        <w:rPr>
          <w:sz w:val="24"/>
          <w:szCs w:val="24"/>
          <w:lang w:val="en-US"/>
        </w:rPr>
        <w:t xml:space="preserve"> Board Meeting November 2023</w:t>
      </w:r>
    </w:p>
    <w:p w14:paraId="35052B16" w14:textId="33201348" w:rsidR="003718FB" w:rsidRPr="003718FB" w:rsidRDefault="003718FB" w:rsidP="003718FB">
      <w:pPr>
        <w:jc w:val="center"/>
        <w:rPr>
          <w:sz w:val="24"/>
          <w:szCs w:val="24"/>
          <w:lang w:val="en-US"/>
        </w:rPr>
      </w:pPr>
      <w:r w:rsidRPr="003718FB">
        <w:rPr>
          <w:sz w:val="24"/>
          <w:szCs w:val="24"/>
          <w:lang w:val="en-US"/>
        </w:rPr>
        <w:t>By Peter Ryan (ASPS representative on the GPC Board)</w:t>
      </w:r>
    </w:p>
    <w:p w14:paraId="40A3BEEE" w14:textId="77777777" w:rsidR="003718FB" w:rsidRDefault="003718FB" w:rsidP="003718FB">
      <w:pPr>
        <w:rPr>
          <w:sz w:val="24"/>
          <w:szCs w:val="24"/>
          <w:lang w:val="en-US"/>
        </w:rPr>
      </w:pPr>
    </w:p>
    <w:p w14:paraId="18221DA4" w14:textId="470328B7" w:rsidR="003718FB" w:rsidRPr="009300A3" w:rsidRDefault="003718FB" w:rsidP="003718FB">
      <w:pPr>
        <w:spacing w:after="0"/>
        <w:rPr>
          <w:sz w:val="24"/>
          <w:szCs w:val="24"/>
          <w:u w:val="single"/>
          <w:lang w:val="en-US"/>
        </w:rPr>
      </w:pPr>
      <w:r w:rsidRPr="009300A3">
        <w:rPr>
          <w:sz w:val="24"/>
          <w:szCs w:val="24"/>
          <w:u w:val="single"/>
          <w:lang w:val="en-US"/>
        </w:rPr>
        <w:t xml:space="preserve">Background </w:t>
      </w:r>
    </w:p>
    <w:p w14:paraId="5268A8B6" w14:textId="05C048D9" w:rsidR="003718FB" w:rsidRDefault="003718FB" w:rsidP="003718FB">
      <w:pPr>
        <w:spacing w:after="0"/>
        <w:rPr>
          <w:sz w:val="24"/>
          <w:szCs w:val="24"/>
          <w:lang w:val="en-US"/>
        </w:rPr>
      </w:pPr>
      <w:r w:rsidRPr="003718FB">
        <w:rPr>
          <w:sz w:val="24"/>
          <w:szCs w:val="24"/>
          <w:lang w:val="en-US"/>
        </w:rPr>
        <w:t xml:space="preserve">The GPC is a global network of plant, </w:t>
      </w:r>
      <w:r w:rsidR="00A41DAA">
        <w:rPr>
          <w:sz w:val="24"/>
          <w:szCs w:val="24"/>
          <w:lang w:val="en-US"/>
        </w:rPr>
        <w:t>agricultural and</w:t>
      </w:r>
      <w:r w:rsidRPr="003718FB">
        <w:rPr>
          <w:sz w:val="24"/>
          <w:szCs w:val="24"/>
          <w:lang w:val="en-US"/>
        </w:rPr>
        <w:t xml:space="preserve"> environmental societies</w:t>
      </w:r>
      <w:r w:rsidR="00A41DAA">
        <w:rPr>
          <w:sz w:val="24"/>
          <w:szCs w:val="24"/>
          <w:lang w:val="en-US"/>
        </w:rPr>
        <w:t>,</w:t>
      </w:r>
      <w:r w:rsidRPr="003718FB">
        <w:rPr>
          <w:sz w:val="24"/>
          <w:szCs w:val="24"/>
          <w:lang w:val="en-US"/>
        </w:rPr>
        <w:t xml:space="preserve"> as well as other professional </w:t>
      </w:r>
      <w:proofErr w:type="spellStart"/>
      <w:r w:rsidRPr="003718FB">
        <w:rPr>
          <w:sz w:val="24"/>
          <w:szCs w:val="24"/>
          <w:lang w:val="en-US"/>
        </w:rPr>
        <w:t>organisations</w:t>
      </w:r>
      <w:proofErr w:type="spellEnd"/>
      <w:r w:rsidR="00A41DAA">
        <w:rPr>
          <w:sz w:val="24"/>
          <w:szCs w:val="24"/>
          <w:lang w:val="en-US"/>
        </w:rPr>
        <w:t>,</w:t>
      </w:r>
      <w:r w:rsidRPr="003718FB">
        <w:rPr>
          <w:sz w:val="24"/>
          <w:szCs w:val="24"/>
          <w:lang w:val="en-US"/>
        </w:rPr>
        <w:t xml:space="preserve"> that aims to: </w:t>
      </w:r>
    </w:p>
    <w:p w14:paraId="2F42BB34" w14:textId="17BB9017" w:rsidR="003718FB" w:rsidRDefault="003718FB" w:rsidP="003718FB">
      <w:pPr>
        <w:spacing w:after="0"/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Pr="003718FB">
        <w:rPr>
          <w:sz w:val="24"/>
          <w:szCs w:val="24"/>
          <w:lang w:val="en-US"/>
        </w:rPr>
        <w:t xml:space="preserve">Support plant science research and help its members respond to global challenges </w:t>
      </w:r>
      <w:r w:rsidR="00A41DAA">
        <w:rPr>
          <w:sz w:val="24"/>
          <w:szCs w:val="24"/>
          <w:lang w:val="en-US"/>
        </w:rPr>
        <w:t>impacting biodiversity and food security;</w:t>
      </w:r>
    </w:p>
    <w:p w14:paraId="2C46EFAC" w14:textId="10DD9079" w:rsidR="003718FB" w:rsidRDefault="003718FB" w:rsidP="003718FB">
      <w:pPr>
        <w:spacing w:after="0"/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Pr="003718FB">
        <w:rPr>
          <w:sz w:val="24"/>
          <w:szCs w:val="24"/>
          <w:lang w:val="en-US"/>
        </w:rPr>
        <w:t xml:space="preserve">Foster international collaboration, </w:t>
      </w:r>
      <w:r w:rsidR="00A41DAA">
        <w:rPr>
          <w:sz w:val="24"/>
          <w:szCs w:val="24"/>
          <w:lang w:val="en-US"/>
        </w:rPr>
        <w:t xml:space="preserve">education, </w:t>
      </w:r>
      <w:r w:rsidRPr="003718FB">
        <w:rPr>
          <w:sz w:val="24"/>
          <w:szCs w:val="24"/>
          <w:lang w:val="en-US"/>
        </w:rPr>
        <w:t>training and communications;</w:t>
      </w:r>
    </w:p>
    <w:p w14:paraId="6FB59AA6" w14:textId="119374B6" w:rsidR="003718FB" w:rsidRDefault="003718FB" w:rsidP="003718FB">
      <w:pPr>
        <w:spacing w:after="0"/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Pr="003718FB">
        <w:rPr>
          <w:sz w:val="24"/>
          <w:szCs w:val="24"/>
          <w:lang w:val="en-US"/>
        </w:rPr>
        <w:t>Provide an independent forum for the dissemination of knowledge and resources relevant to plant sciences</w:t>
      </w:r>
      <w:r w:rsidR="00A41DAA">
        <w:rPr>
          <w:sz w:val="24"/>
          <w:szCs w:val="24"/>
          <w:lang w:val="en-US"/>
        </w:rPr>
        <w:t>.</w:t>
      </w:r>
    </w:p>
    <w:p w14:paraId="29D0B74F" w14:textId="77777777" w:rsidR="009300A3" w:rsidRDefault="009300A3" w:rsidP="009300A3">
      <w:pPr>
        <w:spacing w:after="0"/>
        <w:rPr>
          <w:sz w:val="24"/>
          <w:szCs w:val="24"/>
          <w:lang w:val="en-US"/>
        </w:rPr>
      </w:pPr>
    </w:p>
    <w:p w14:paraId="0330D209" w14:textId="4F693E99" w:rsidR="009300A3" w:rsidRPr="009300A3" w:rsidRDefault="009300A3" w:rsidP="009300A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Pr="009300A3">
        <w:rPr>
          <w:sz w:val="24"/>
          <w:szCs w:val="24"/>
          <w:lang w:val="en-US"/>
        </w:rPr>
        <w:t>GPC communicates daily with researchers, educators, policymakers and the general public using a range of platforms, seminars and online tools tailored to different audiences.</w:t>
      </w:r>
    </w:p>
    <w:p w14:paraId="02F644FE" w14:textId="77777777" w:rsidR="009300A3" w:rsidRPr="009300A3" w:rsidRDefault="009300A3" w:rsidP="009300A3">
      <w:pPr>
        <w:spacing w:after="0"/>
        <w:rPr>
          <w:sz w:val="24"/>
          <w:szCs w:val="24"/>
          <w:lang w:val="en-US"/>
        </w:rPr>
      </w:pPr>
    </w:p>
    <w:p w14:paraId="3CC16DB6" w14:textId="082533EE" w:rsidR="009300A3" w:rsidRPr="009300A3" w:rsidRDefault="009300A3" w:rsidP="009300A3">
      <w:pPr>
        <w:spacing w:after="0"/>
        <w:rPr>
          <w:sz w:val="24"/>
          <w:szCs w:val="24"/>
          <w:lang w:val="en-US"/>
        </w:rPr>
      </w:pPr>
      <w:r w:rsidRPr="009300A3">
        <w:rPr>
          <w:sz w:val="24"/>
          <w:szCs w:val="24"/>
          <w:lang w:val="en-US"/>
        </w:rPr>
        <w:t xml:space="preserve">The GPC board meets every 6-8 weeks for strategic planning. </w:t>
      </w:r>
    </w:p>
    <w:p w14:paraId="639ABABF" w14:textId="77777777" w:rsidR="009300A3" w:rsidRDefault="009300A3" w:rsidP="009300A3">
      <w:pPr>
        <w:spacing w:after="0"/>
        <w:rPr>
          <w:sz w:val="24"/>
          <w:szCs w:val="24"/>
          <w:lang w:val="en-US"/>
        </w:rPr>
      </w:pPr>
    </w:p>
    <w:p w14:paraId="11220BBC" w14:textId="0EA9AAD4" w:rsidR="00A41DAA" w:rsidRDefault="00A41DAA" w:rsidP="009300A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GPC has one part-time employee who manages communications and logistics. The Council is financed by member fees and donations. The current financial balance is ~US$40,000.  </w:t>
      </w:r>
    </w:p>
    <w:p w14:paraId="017F5477" w14:textId="77777777" w:rsidR="00A41DAA" w:rsidRDefault="00A41DAA" w:rsidP="009300A3">
      <w:pPr>
        <w:spacing w:after="0"/>
        <w:rPr>
          <w:sz w:val="24"/>
          <w:szCs w:val="24"/>
          <w:lang w:val="en-US"/>
        </w:rPr>
      </w:pPr>
    </w:p>
    <w:p w14:paraId="50086489" w14:textId="77777777" w:rsidR="0021405A" w:rsidRPr="009300A3" w:rsidRDefault="0021405A" w:rsidP="009300A3">
      <w:pPr>
        <w:spacing w:after="0"/>
        <w:rPr>
          <w:sz w:val="24"/>
          <w:szCs w:val="24"/>
          <w:lang w:val="en-US"/>
        </w:rPr>
      </w:pPr>
    </w:p>
    <w:p w14:paraId="41FB2F91" w14:textId="77777777" w:rsidR="009300A3" w:rsidRDefault="009300A3" w:rsidP="009300A3">
      <w:pPr>
        <w:spacing w:after="0"/>
        <w:rPr>
          <w:sz w:val="24"/>
          <w:szCs w:val="24"/>
          <w:u w:val="single"/>
          <w:lang w:val="en-US"/>
        </w:rPr>
      </w:pPr>
      <w:r w:rsidRPr="009300A3">
        <w:rPr>
          <w:sz w:val="24"/>
          <w:szCs w:val="24"/>
          <w:u w:val="single"/>
          <w:lang w:val="en-US"/>
        </w:rPr>
        <w:t>Selected Activities 2022-2023</w:t>
      </w:r>
    </w:p>
    <w:p w14:paraId="1849D4AA" w14:textId="77777777" w:rsidR="009300A3" w:rsidRPr="009300A3" w:rsidRDefault="009300A3" w:rsidP="009300A3">
      <w:pPr>
        <w:spacing w:after="0"/>
        <w:rPr>
          <w:sz w:val="24"/>
          <w:szCs w:val="24"/>
          <w:u w:val="single"/>
          <w:lang w:val="en-US"/>
        </w:rPr>
      </w:pPr>
    </w:p>
    <w:p w14:paraId="2E74648E" w14:textId="77777777" w:rsidR="0021405A" w:rsidRDefault="009300A3" w:rsidP="009300A3">
      <w:pPr>
        <w:spacing w:after="0"/>
        <w:rPr>
          <w:sz w:val="24"/>
          <w:szCs w:val="24"/>
          <w:lang w:val="en-US"/>
        </w:rPr>
      </w:pPr>
      <w:r w:rsidRPr="009300A3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 xml:space="preserve">GPC </w:t>
      </w:r>
      <w:proofErr w:type="spellStart"/>
      <w:r>
        <w:rPr>
          <w:sz w:val="24"/>
          <w:szCs w:val="24"/>
          <w:lang w:val="en-US"/>
        </w:rPr>
        <w:t>o</w:t>
      </w:r>
      <w:r w:rsidRPr="009300A3">
        <w:rPr>
          <w:sz w:val="24"/>
          <w:szCs w:val="24"/>
          <w:lang w:val="en-US"/>
        </w:rPr>
        <w:t>rganised</w:t>
      </w:r>
      <w:proofErr w:type="spellEnd"/>
      <w:r w:rsidRPr="009300A3">
        <w:rPr>
          <w:sz w:val="24"/>
          <w:szCs w:val="24"/>
          <w:lang w:val="en-US"/>
        </w:rPr>
        <w:t xml:space="preserve"> a series of webinars on plant science </w:t>
      </w:r>
      <w:r>
        <w:rPr>
          <w:sz w:val="24"/>
          <w:szCs w:val="24"/>
          <w:lang w:val="en-US"/>
        </w:rPr>
        <w:t xml:space="preserve">throughout the year with </w:t>
      </w:r>
      <w:r w:rsidRPr="009300A3">
        <w:rPr>
          <w:sz w:val="24"/>
          <w:szCs w:val="24"/>
          <w:lang w:val="en-US"/>
        </w:rPr>
        <w:t xml:space="preserve">many 100s </w:t>
      </w:r>
    </w:p>
    <w:p w14:paraId="5C5CA305" w14:textId="08115233" w:rsidR="009300A3" w:rsidRDefault="009300A3" w:rsidP="009300A3">
      <w:pPr>
        <w:spacing w:after="0"/>
        <w:rPr>
          <w:sz w:val="24"/>
          <w:szCs w:val="24"/>
          <w:lang w:val="en-US"/>
        </w:rPr>
      </w:pPr>
      <w:r w:rsidRPr="009300A3">
        <w:rPr>
          <w:sz w:val="24"/>
          <w:szCs w:val="24"/>
          <w:lang w:val="en-US"/>
        </w:rPr>
        <w:t>attendees</w:t>
      </w:r>
      <w:r>
        <w:rPr>
          <w:sz w:val="24"/>
          <w:szCs w:val="24"/>
          <w:lang w:val="en-US"/>
        </w:rPr>
        <w:t xml:space="preserve"> to each one. </w:t>
      </w:r>
      <w:r w:rsidR="00A41DAA">
        <w:rPr>
          <w:sz w:val="24"/>
          <w:szCs w:val="24"/>
          <w:lang w:val="en-US"/>
        </w:rPr>
        <w:t xml:space="preserve">The most </w:t>
      </w:r>
      <w:r>
        <w:rPr>
          <w:sz w:val="24"/>
          <w:szCs w:val="24"/>
          <w:lang w:val="en-US"/>
        </w:rPr>
        <w:t>recent</w:t>
      </w:r>
      <w:r w:rsidR="00A41DAA">
        <w:rPr>
          <w:sz w:val="24"/>
          <w:szCs w:val="24"/>
          <w:lang w:val="en-US"/>
        </w:rPr>
        <w:t xml:space="preserve"> series</w:t>
      </w:r>
      <w:r>
        <w:rPr>
          <w:sz w:val="24"/>
          <w:szCs w:val="24"/>
          <w:lang w:val="en-US"/>
        </w:rPr>
        <w:t xml:space="preserve"> </w:t>
      </w:r>
      <w:r w:rsidR="00A41DAA">
        <w:rPr>
          <w:sz w:val="24"/>
          <w:szCs w:val="24"/>
          <w:lang w:val="en-US"/>
        </w:rPr>
        <w:t xml:space="preserve">was held </w:t>
      </w:r>
      <w:r w:rsidR="0021405A">
        <w:rPr>
          <w:sz w:val="24"/>
          <w:szCs w:val="24"/>
          <w:lang w:val="en-US"/>
        </w:rPr>
        <w:t>just before</w:t>
      </w:r>
      <w:r>
        <w:rPr>
          <w:sz w:val="24"/>
          <w:szCs w:val="24"/>
          <w:lang w:val="en-US"/>
        </w:rPr>
        <w:t xml:space="preserve"> with COP28</w:t>
      </w:r>
      <w:r w:rsidR="0021405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14:paraId="5733D7E0" w14:textId="77777777" w:rsidR="0021405A" w:rsidRPr="009300A3" w:rsidRDefault="0021405A" w:rsidP="009300A3">
      <w:pPr>
        <w:spacing w:after="0"/>
        <w:rPr>
          <w:sz w:val="24"/>
          <w:szCs w:val="24"/>
          <w:lang w:val="en-US"/>
        </w:rPr>
      </w:pPr>
    </w:p>
    <w:p w14:paraId="1E3AE62E" w14:textId="77777777" w:rsidR="0021405A" w:rsidRDefault="009300A3" w:rsidP="009300A3">
      <w:pPr>
        <w:spacing w:after="0"/>
        <w:rPr>
          <w:sz w:val="24"/>
          <w:szCs w:val="24"/>
          <w:lang w:val="en-US"/>
        </w:rPr>
      </w:pPr>
      <w:r w:rsidRPr="009300A3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>The GPC w</w:t>
      </w:r>
      <w:r w:rsidRPr="009300A3">
        <w:rPr>
          <w:sz w:val="24"/>
          <w:szCs w:val="24"/>
          <w:lang w:val="en-US"/>
        </w:rPr>
        <w:t xml:space="preserve">orked with </w:t>
      </w:r>
      <w:proofErr w:type="spellStart"/>
      <w:r w:rsidRPr="009300A3">
        <w:rPr>
          <w:i/>
          <w:iCs/>
          <w:sz w:val="24"/>
          <w:szCs w:val="24"/>
          <w:lang w:val="en-US"/>
        </w:rPr>
        <w:t>Divseek</w:t>
      </w:r>
      <w:proofErr w:type="spellEnd"/>
      <w:r w:rsidRPr="009300A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which is</w:t>
      </w:r>
      <w:r w:rsidRPr="009300A3">
        <w:rPr>
          <w:sz w:val="24"/>
          <w:szCs w:val="24"/>
          <w:lang w:val="en-US"/>
        </w:rPr>
        <w:t xml:space="preserve"> a global initiative to safeguard biodiversity and</w:t>
      </w:r>
    </w:p>
    <w:p w14:paraId="793BB612" w14:textId="4DDF73E8" w:rsidR="009300A3" w:rsidRDefault="009300A3" w:rsidP="009300A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</w:t>
      </w:r>
      <w:r w:rsidRPr="009300A3">
        <w:rPr>
          <w:sz w:val="24"/>
          <w:szCs w:val="24"/>
          <w:lang w:val="en-US"/>
        </w:rPr>
        <w:t xml:space="preserve">enable the sharing of genetic resources for </w:t>
      </w:r>
      <w:r>
        <w:rPr>
          <w:sz w:val="24"/>
          <w:szCs w:val="24"/>
          <w:lang w:val="en-US"/>
        </w:rPr>
        <w:t xml:space="preserve">accelerated </w:t>
      </w:r>
      <w:r w:rsidRPr="009300A3">
        <w:rPr>
          <w:sz w:val="24"/>
          <w:szCs w:val="24"/>
          <w:lang w:val="en-US"/>
        </w:rPr>
        <w:t>crop improvement</w:t>
      </w:r>
      <w:r w:rsidR="0021405A">
        <w:rPr>
          <w:sz w:val="24"/>
          <w:szCs w:val="24"/>
          <w:lang w:val="en-US"/>
        </w:rPr>
        <w:t>.</w:t>
      </w:r>
    </w:p>
    <w:p w14:paraId="74C2D819" w14:textId="77777777" w:rsidR="0021405A" w:rsidRPr="009300A3" w:rsidRDefault="0021405A" w:rsidP="009300A3">
      <w:pPr>
        <w:spacing w:after="0"/>
        <w:rPr>
          <w:sz w:val="24"/>
          <w:szCs w:val="24"/>
          <w:lang w:val="en-US"/>
        </w:rPr>
      </w:pPr>
    </w:p>
    <w:p w14:paraId="542CB353" w14:textId="71E920E1" w:rsidR="009300A3" w:rsidRDefault="009300A3" w:rsidP="009300A3">
      <w:pPr>
        <w:spacing w:after="0"/>
        <w:rPr>
          <w:sz w:val="24"/>
          <w:szCs w:val="24"/>
          <w:lang w:val="en-US"/>
        </w:rPr>
      </w:pPr>
      <w:r w:rsidRPr="009300A3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>GPC a</w:t>
      </w:r>
      <w:r w:rsidRPr="009300A3">
        <w:rPr>
          <w:sz w:val="24"/>
          <w:szCs w:val="24"/>
          <w:lang w:val="en-US"/>
        </w:rPr>
        <w:t xml:space="preserve">ttended COP15 </w:t>
      </w:r>
      <w:r>
        <w:rPr>
          <w:sz w:val="24"/>
          <w:szCs w:val="24"/>
          <w:lang w:val="en-US"/>
        </w:rPr>
        <w:t>which is t</w:t>
      </w:r>
      <w:r w:rsidRPr="009300A3">
        <w:rPr>
          <w:sz w:val="24"/>
          <w:szCs w:val="24"/>
          <w:lang w:val="en-US"/>
        </w:rPr>
        <w:t xml:space="preserve">he UN Convention of Biological Diversity </w:t>
      </w:r>
      <w:r>
        <w:rPr>
          <w:sz w:val="24"/>
          <w:szCs w:val="24"/>
          <w:lang w:val="en-US"/>
        </w:rPr>
        <w:t>(</w:t>
      </w:r>
      <w:r w:rsidRPr="009300A3">
        <w:rPr>
          <w:sz w:val="24"/>
          <w:szCs w:val="24"/>
          <w:lang w:val="en-US"/>
        </w:rPr>
        <w:t xml:space="preserve">Montreal </w:t>
      </w:r>
      <w:r>
        <w:rPr>
          <w:sz w:val="24"/>
          <w:szCs w:val="24"/>
          <w:lang w:val="en-US"/>
        </w:rPr>
        <w:t xml:space="preserve">December </w:t>
      </w:r>
      <w:r w:rsidRPr="009300A3">
        <w:rPr>
          <w:sz w:val="24"/>
          <w:szCs w:val="24"/>
          <w:lang w:val="en-US"/>
        </w:rPr>
        <w:t>2022</w:t>
      </w:r>
      <w:r>
        <w:rPr>
          <w:sz w:val="24"/>
          <w:szCs w:val="24"/>
          <w:lang w:val="en-US"/>
        </w:rPr>
        <w:t>)</w:t>
      </w:r>
      <w:r w:rsidR="0021405A">
        <w:rPr>
          <w:sz w:val="24"/>
          <w:szCs w:val="24"/>
          <w:lang w:val="en-US"/>
        </w:rPr>
        <w:t>.</w:t>
      </w:r>
    </w:p>
    <w:p w14:paraId="53FB2CF5" w14:textId="77777777" w:rsidR="0021405A" w:rsidRPr="009300A3" w:rsidRDefault="0021405A" w:rsidP="009300A3">
      <w:pPr>
        <w:spacing w:after="0"/>
        <w:rPr>
          <w:sz w:val="24"/>
          <w:szCs w:val="24"/>
          <w:lang w:val="en-US"/>
        </w:rPr>
      </w:pPr>
    </w:p>
    <w:p w14:paraId="51E84BD3" w14:textId="72D6278F" w:rsidR="009300A3" w:rsidRPr="009300A3" w:rsidRDefault="009300A3" w:rsidP="009300A3">
      <w:pPr>
        <w:spacing w:after="0"/>
        <w:rPr>
          <w:sz w:val="24"/>
          <w:szCs w:val="24"/>
          <w:lang w:val="en-US"/>
        </w:rPr>
      </w:pPr>
      <w:r w:rsidRPr="009300A3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>GPC a</w:t>
      </w:r>
      <w:r w:rsidRPr="009300A3">
        <w:rPr>
          <w:sz w:val="24"/>
          <w:szCs w:val="24"/>
          <w:lang w:val="en-US"/>
        </w:rPr>
        <w:t>pplied for Consultative Status</w:t>
      </w:r>
      <w:r>
        <w:rPr>
          <w:sz w:val="24"/>
          <w:szCs w:val="24"/>
          <w:lang w:val="en-US"/>
        </w:rPr>
        <w:t xml:space="preserve"> to the</w:t>
      </w:r>
      <w:r w:rsidRPr="009300A3">
        <w:rPr>
          <w:sz w:val="24"/>
          <w:szCs w:val="24"/>
          <w:lang w:val="en-US"/>
        </w:rPr>
        <w:t xml:space="preserve"> UN Economic and Social Council (ECOSOC)</w:t>
      </w:r>
      <w:r w:rsidR="0021405A">
        <w:rPr>
          <w:sz w:val="24"/>
          <w:szCs w:val="24"/>
          <w:lang w:val="en-US"/>
        </w:rPr>
        <w:t>.</w:t>
      </w:r>
    </w:p>
    <w:p w14:paraId="0B03AEDC" w14:textId="77777777" w:rsidR="0021405A" w:rsidRDefault="0021405A" w:rsidP="009300A3">
      <w:pPr>
        <w:spacing w:after="0"/>
        <w:rPr>
          <w:sz w:val="24"/>
          <w:szCs w:val="24"/>
          <w:lang w:val="en-US"/>
        </w:rPr>
      </w:pPr>
    </w:p>
    <w:p w14:paraId="1210306D" w14:textId="6BB6997E" w:rsidR="009300A3" w:rsidRDefault="009300A3" w:rsidP="009300A3">
      <w:pPr>
        <w:spacing w:after="0"/>
        <w:rPr>
          <w:sz w:val="24"/>
          <w:szCs w:val="24"/>
          <w:lang w:val="en-US"/>
        </w:rPr>
      </w:pPr>
      <w:r w:rsidRPr="009300A3">
        <w:rPr>
          <w:sz w:val="24"/>
          <w:szCs w:val="24"/>
          <w:lang w:val="en-US"/>
        </w:rPr>
        <w:t xml:space="preserve">- GPC </w:t>
      </w:r>
      <w:r w:rsidR="0021405A">
        <w:rPr>
          <w:sz w:val="24"/>
          <w:szCs w:val="24"/>
          <w:lang w:val="en-US"/>
        </w:rPr>
        <w:t xml:space="preserve">developed a statement on climate change and </w:t>
      </w:r>
      <w:r w:rsidRPr="009300A3">
        <w:rPr>
          <w:sz w:val="24"/>
          <w:szCs w:val="24"/>
          <w:lang w:val="en-US"/>
        </w:rPr>
        <w:t>was granted “Observer status” at COP28 in Dubai in Dec 2023.</w:t>
      </w:r>
      <w:r>
        <w:rPr>
          <w:sz w:val="24"/>
          <w:szCs w:val="24"/>
          <w:lang w:val="en-US"/>
        </w:rPr>
        <w:t xml:space="preserve"> Our </w:t>
      </w:r>
      <w:r w:rsidR="0021405A">
        <w:rPr>
          <w:sz w:val="24"/>
          <w:szCs w:val="24"/>
          <w:lang w:val="en-US"/>
        </w:rPr>
        <w:t>representations</w:t>
      </w:r>
      <w:r w:rsidR="0021405A">
        <w:rPr>
          <w:sz w:val="24"/>
          <w:szCs w:val="24"/>
          <w:lang w:val="en-US"/>
        </w:rPr>
        <w:t xml:space="preserve"> to COP28 </w:t>
      </w:r>
      <w:r>
        <w:rPr>
          <w:sz w:val="24"/>
          <w:szCs w:val="24"/>
          <w:lang w:val="en-US"/>
        </w:rPr>
        <w:t xml:space="preserve">are </w:t>
      </w:r>
      <w:r w:rsidR="0021405A">
        <w:rPr>
          <w:sz w:val="24"/>
          <w:szCs w:val="24"/>
          <w:lang w:val="en-US"/>
        </w:rPr>
        <w:t xml:space="preserve">Dr </w:t>
      </w:r>
      <w:r>
        <w:rPr>
          <w:sz w:val="24"/>
          <w:szCs w:val="24"/>
          <w:lang w:val="en-US"/>
        </w:rPr>
        <w:t xml:space="preserve">Isabel Mendoza </w:t>
      </w:r>
      <w:r w:rsidR="0021405A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Spain</w:t>
      </w:r>
      <w:r w:rsidR="0021405A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and Professor KC Bansal (ICAR, India).</w:t>
      </w:r>
    </w:p>
    <w:p w14:paraId="62817DA9" w14:textId="77777777" w:rsidR="0071321B" w:rsidRDefault="0071321B" w:rsidP="009300A3">
      <w:pPr>
        <w:spacing w:after="0"/>
        <w:rPr>
          <w:sz w:val="24"/>
          <w:szCs w:val="24"/>
          <w:lang w:val="en-US"/>
        </w:rPr>
      </w:pPr>
    </w:p>
    <w:p w14:paraId="5874E7E6" w14:textId="20148FB0" w:rsidR="0071321B" w:rsidRDefault="0071321B" w:rsidP="009300A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further information and online resources go to: </w:t>
      </w:r>
    </w:p>
    <w:p w14:paraId="74B62448" w14:textId="77777777" w:rsidR="0071321B" w:rsidRPr="0071321B" w:rsidRDefault="0071321B" w:rsidP="0071321B">
      <w:pPr>
        <w:spacing w:after="0"/>
        <w:rPr>
          <w:sz w:val="24"/>
          <w:szCs w:val="24"/>
        </w:rPr>
      </w:pPr>
      <w:hyperlink r:id="rId4" w:history="1">
        <w:r w:rsidRPr="0071321B">
          <w:rPr>
            <w:rStyle w:val="Hyperlink"/>
            <w:b/>
            <w:bCs/>
            <w:sz w:val="24"/>
            <w:szCs w:val="24"/>
            <w:lang w:val="en-GB"/>
          </w:rPr>
          <w:t>www.globalplantcouncil.org</w:t>
        </w:r>
      </w:hyperlink>
    </w:p>
    <w:p w14:paraId="22474DE9" w14:textId="400A31FF" w:rsidR="0071321B" w:rsidRPr="0071321B" w:rsidRDefault="0071321B" w:rsidP="009300A3">
      <w:pPr>
        <w:spacing w:after="0"/>
        <w:rPr>
          <w:sz w:val="24"/>
          <w:szCs w:val="24"/>
        </w:rPr>
      </w:pPr>
      <w:hyperlink r:id="rId5" w:history="1">
        <w:r w:rsidRPr="0071321B">
          <w:rPr>
            <w:rStyle w:val="Hyperlink"/>
            <w:b/>
            <w:bCs/>
            <w:sz w:val="24"/>
            <w:szCs w:val="24"/>
            <w:lang w:val="en-GB"/>
          </w:rPr>
          <w:t>https://www.youtube.com/c/TheGlobalPlantCouncil</w:t>
        </w:r>
      </w:hyperlink>
    </w:p>
    <w:sectPr w:rsidR="0071321B" w:rsidRPr="00713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FB"/>
    <w:rsid w:val="0021405A"/>
    <w:rsid w:val="003718FB"/>
    <w:rsid w:val="0071321B"/>
    <w:rsid w:val="009300A3"/>
    <w:rsid w:val="00A41DAA"/>
    <w:rsid w:val="00D6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9FB1"/>
  <w15:chartTrackingRefBased/>
  <w15:docId w15:val="{F682C6F5-CBE9-4DE8-8F08-4898FD0C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8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/TheGlobalPlantCouncil" TargetMode="External"/><Relationship Id="rId4" Type="http://schemas.openxmlformats.org/officeDocument/2006/relationships/hyperlink" Target="http://www.globalplantcounci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Ryan</dc:creator>
  <cp:keywords/>
  <dc:description/>
  <cp:lastModifiedBy>Peter Ryan</cp:lastModifiedBy>
  <cp:revision>2</cp:revision>
  <dcterms:created xsi:type="dcterms:W3CDTF">2023-11-24T01:14:00Z</dcterms:created>
  <dcterms:modified xsi:type="dcterms:W3CDTF">2023-11-24T02:15:00Z</dcterms:modified>
</cp:coreProperties>
</file>